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1E" w:rsidRPr="0018071E" w:rsidRDefault="0018071E" w:rsidP="0018071E">
      <w:pPr>
        <w:widowControl/>
        <w:pBdr>
          <w:bottom w:val="single" w:sz="6" w:space="11" w:color="E2E6EA"/>
        </w:pBdr>
        <w:shd w:val="clear" w:color="auto" w:fill="FFFFFF"/>
        <w:spacing w:after="300" w:line="495" w:lineRule="atLeast"/>
        <w:jc w:val="center"/>
        <w:outlineLvl w:val="1"/>
        <w:rPr>
          <w:rFonts w:ascii="微软雅黑" w:eastAsia="微软雅黑" w:hAnsi="微软雅黑" w:cs="宋体"/>
          <w:color w:val="215CBE"/>
          <w:kern w:val="0"/>
          <w:sz w:val="27"/>
          <w:szCs w:val="27"/>
        </w:rPr>
      </w:pPr>
      <w:r w:rsidRPr="0018071E">
        <w:rPr>
          <w:rFonts w:ascii="微软雅黑" w:eastAsia="微软雅黑" w:hAnsi="微软雅黑" w:cs="宋体" w:hint="eastAsia"/>
          <w:color w:val="215CBE"/>
          <w:kern w:val="0"/>
          <w:sz w:val="27"/>
          <w:szCs w:val="27"/>
        </w:rPr>
        <w:t>催化剂评价装置</w:t>
      </w:r>
    </w:p>
    <w:p w:rsidR="0018071E" w:rsidRDefault="0018071E" w:rsidP="00BD1736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 w:hint="eastAsia"/>
          <w:color w:val="707070"/>
          <w:kern w:val="0"/>
          <w:sz w:val="28"/>
          <w:szCs w:val="20"/>
        </w:rPr>
      </w:pPr>
      <w:r w:rsidRPr="0018071E">
        <w:rPr>
          <w:rFonts w:ascii="Arial" w:eastAsia="宋体" w:hAnsi="Arial" w:cs="Arial"/>
          <w:noProof/>
          <w:color w:val="707070"/>
          <w:kern w:val="0"/>
          <w:sz w:val="20"/>
          <w:szCs w:val="20"/>
        </w:rPr>
        <w:drawing>
          <wp:inline distT="0" distB="0" distL="0" distR="0">
            <wp:extent cx="4562475" cy="4057650"/>
            <wp:effectExtent l="0" t="0" r="9525" b="0"/>
            <wp:docPr id="1" name="图片 1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71E">
        <w:rPr>
          <w:rFonts w:ascii="Arial" w:eastAsia="宋体" w:hAnsi="Arial" w:cs="Arial"/>
          <w:color w:val="707070"/>
          <w:kern w:val="0"/>
          <w:sz w:val="20"/>
          <w:szCs w:val="20"/>
        </w:rPr>
        <w:br/>
      </w:r>
      <w:r w:rsidR="00BD1736">
        <w:rPr>
          <w:rFonts w:ascii="Arial" w:eastAsia="宋体" w:hAnsi="Arial" w:cs="Arial" w:hint="eastAsia"/>
          <w:color w:val="707070"/>
          <w:kern w:val="0"/>
          <w:sz w:val="28"/>
          <w:szCs w:val="20"/>
        </w:rPr>
        <w:t xml:space="preserve">    </w:t>
      </w:r>
      <w:r w:rsidRPr="00BD1736">
        <w:rPr>
          <w:rFonts w:ascii="Arial" w:eastAsia="宋体" w:hAnsi="Arial" w:cs="Arial"/>
          <w:color w:val="707070"/>
          <w:kern w:val="0"/>
          <w:sz w:val="28"/>
          <w:szCs w:val="20"/>
        </w:rPr>
        <w:t>催化剂评价装置是一套独立的、集成的化工工艺、由计算机系统工程设计的催化剂反应评价装置。可以做连续流动反应</w:t>
      </w:r>
      <w:r w:rsidRPr="00BD1736">
        <w:rPr>
          <w:rFonts w:ascii="Arial" w:eastAsia="宋体" w:hAnsi="Arial" w:cs="Arial"/>
          <w:color w:val="707070"/>
          <w:kern w:val="0"/>
          <w:sz w:val="28"/>
          <w:szCs w:val="20"/>
        </w:rPr>
        <w:t>—</w:t>
      </w:r>
      <w:r w:rsidRPr="00BD1736">
        <w:rPr>
          <w:rFonts w:ascii="Arial" w:eastAsia="宋体" w:hAnsi="Arial" w:cs="Arial"/>
          <w:color w:val="707070"/>
          <w:kern w:val="0"/>
          <w:sz w:val="28"/>
          <w:szCs w:val="20"/>
        </w:rPr>
        <w:t>色谱法、脉冲</w:t>
      </w:r>
      <w:r w:rsidRPr="00BD1736">
        <w:rPr>
          <w:rFonts w:ascii="Arial" w:eastAsia="宋体" w:hAnsi="Arial" w:cs="Arial"/>
          <w:color w:val="707070"/>
          <w:kern w:val="0"/>
          <w:sz w:val="28"/>
          <w:szCs w:val="20"/>
        </w:rPr>
        <w:t>—</w:t>
      </w:r>
      <w:r w:rsidRPr="00BD1736">
        <w:rPr>
          <w:rFonts w:ascii="Arial" w:eastAsia="宋体" w:hAnsi="Arial" w:cs="Arial"/>
          <w:color w:val="707070"/>
          <w:kern w:val="0"/>
          <w:sz w:val="28"/>
          <w:szCs w:val="20"/>
        </w:rPr>
        <w:t>色谱法、程序升温</w:t>
      </w:r>
      <w:r w:rsidRPr="00BD1736">
        <w:rPr>
          <w:rFonts w:ascii="Arial" w:eastAsia="宋体" w:hAnsi="Arial" w:cs="Arial"/>
          <w:color w:val="707070"/>
          <w:kern w:val="0"/>
          <w:sz w:val="28"/>
          <w:szCs w:val="20"/>
        </w:rPr>
        <w:t>—</w:t>
      </w:r>
      <w:r w:rsidRPr="00BD1736">
        <w:rPr>
          <w:rFonts w:ascii="Arial" w:eastAsia="宋体" w:hAnsi="Arial" w:cs="Arial"/>
          <w:color w:val="707070"/>
          <w:kern w:val="0"/>
          <w:sz w:val="28"/>
          <w:szCs w:val="20"/>
        </w:rPr>
        <w:t>色谱法评价，并可色质连用。装置可做气固、液固、气液固反应。它可以灵活、方便的改变功能，装置仪器化。可广泛的在石油化工、化工化学、生物医药及纳米催化剂研究等领域的</w:t>
      </w:r>
      <w:bookmarkStart w:id="0" w:name="_GoBack"/>
      <w:bookmarkEnd w:id="0"/>
      <w:r w:rsidRPr="00BD1736">
        <w:rPr>
          <w:rFonts w:ascii="Arial" w:eastAsia="宋体" w:hAnsi="Arial" w:cs="Arial"/>
          <w:color w:val="707070"/>
          <w:kern w:val="0"/>
          <w:sz w:val="28"/>
          <w:szCs w:val="20"/>
        </w:rPr>
        <w:t>科研与教学使用。</w:t>
      </w:r>
      <w:r w:rsidRPr="00BD1736">
        <w:rPr>
          <w:rFonts w:ascii="Arial" w:eastAsia="宋体" w:hAnsi="Arial" w:cs="Arial"/>
          <w:color w:val="707070"/>
          <w:kern w:val="0"/>
          <w:sz w:val="28"/>
          <w:szCs w:val="20"/>
        </w:rPr>
        <w:br/>
      </w:r>
      <w:r w:rsidRPr="00BD1736">
        <w:rPr>
          <w:rFonts w:ascii="Arial" w:eastAsia="宋体" w:hAnsi="Arial" w:cs="Arial"/>
          <w:color w:val="707070"/>
          <w:kern w:val="0"/>
          <w:sz w:val="28"/>
          <w:szCs w:val="20"/>
        </w:rPr>
        <w:t>该装置由四路或两路气路、</w:t>
      </w:r>
      <w:proofErr w:type="gramStart"/>
      <w:r w:rsidRPr="00BD1736">
        <w:rPr>
          <w:rFonts w:ascii="Arial" w:eastAsia="宋体" w:hAnsi="Arial" w:cs="Arial"/>
          <w:color w:val="707070"/>
          <w:kern w:val="0"/>
          <w:sz w:val="28"/>
          <w:szCs w:val="20"/>
        </w:rPr>
        <w:t>一路液路</w:t>
      </w:r>
      <w:proofErr w:type="gramEnd"/>
      <w:r w:rsidRPr="00BD1736">
        <w:rPr>
          <w:rFonts w:ascii="Arial" w:eastAsia="宋体" w:hAnsi="Arial" w:cs="Arial"/>
          <w:color w:val="707070"/>
          <w:kern w:val="0"/>
          <w:sz w:val="28"/>
          <w:szCs w:val="20"/>
        </w:rPr>
        <w:t>、高压液体泵、气体混合器、汽化器、反应器、分离器、六通阀、冷凝器、</w:t>
      </w:r>
      <w:proofErr w:type="gramStart"/>
      <w:r w:rsidRPr="00BD1736">
        <w:rPr>
          <w:rFonts w:ascii="Arial" w:eastAsia="宋体" w:hAnsi="Arial" w:cs="Arial"/>
          <w:color w:val="707070"/>
          <w:kern w:val="0"/>
          <w:sz w:val="28"/>
          <w:szCs w:val="20"/>
        </w:rPr>
        <w:t>汽液分离器</w:t>
      </w:r>
      <w:proofErr w:type="gramEnd"/>
      <w:r w:rsidRPr="00BD1736">
        <w:rPr>
          <w:rFonts w:ascii="Arial" w:eastAsia="宋体" w:hAnsi="Arial" w:cs="Arial"/>
          <w:color w:val="707070"/>
          <w:kern w:val="0"/>
          <w:sz w:val="28"/>
          <w:szCs w:val="20"/>
        </w:rPr>
        <w:t>、离线取液器及取气器、色谱仪或色质仪、制冷系统等组成。</w:t>
      </w:r>
    </w:p>
    <w:p w:rsidR="00BD1736" w:rsidRPr="00BD1736" w:rsidRDefault="00BD1736" w:rsidP="00BD1736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707070"/>
          <w:kern w:val="0"/>
          <w:sz w:val="28"/>
          <w:szCs w:val="20"/>
        </w:rPr>
      </w:pPr>
    </w:p>
    <w:tbl>
      <w:tblPr>
        <w:tblW w:w="750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5"/>
        <w:gridCol w:w="3515"/>
      </w:tblGrid>
      <w:tr w:rsidR="0018071E" w:rsidRPr="0018071E" w:rsidTr="0018071E">
        <w:trPr>
          <w:tblCellSpacing w:w="7" w:type="dxa"/>
        </w:trPr>
        <w:tc>
          <w:tcPr>
            <w:tcW w:w="0" w:type="auto"/>
            <w:vAlign w:val="center"/>
            <w:hideMark/>
          </w:tcPr>
          <w:p w:rsidR="00BD1736" w:rsidRDefault="00BD1736" w:rsidP="0018071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BD1736" w:rsidRDefault="00BD1736" w:rsidP="0018071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18071E" w:rsidRPr="0018071E" w:rsidRDefault="0018071E" w:rsidP="00180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71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807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主要技术指标：</w:t>
            </w:r>
            <w:r w:rsidRPr="0018071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1） 催化剂装样量：</w:t>
            </w:r>
            <w:r w:rsidRPr="001807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0-20mL</w:t>
            </w:r>
            <w:r w:rsidRPr="0018071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2） 反应压力： </w:t>
            </w:r>
            <w:r w:rsidRPr="001807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0-20Mpa</w:t>
            </w:r>
            <w:r w:rsidRPr="0018071E">
              <w:rPr>
                <w:rFonts w:ascii="宋体" w:eastAsia="宋体" w:hAnsi="宋体" w:cs="宋体"/>
                <w:kern w:val="0"/>
                <w:sz w:val="24"/>
                <w:szCs w:val="24"/>
              </w:rPr>
              <w:t>，不锈钢反应器</w:t>
            </w:r>
            <w:r w:rsidRPr="0018071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3） 汽化器温度：室温</w:t>
            </w:r>
            <w:r w:rsidRPr="001807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-600</w:t>
            </w:r>
            <w:r w:rsidRPr="0018071E">
              <w:rPr>
                <w:rFonts w:ascii="宋体" w:eastAsia="宋体" w:hAnsi="宋体" w:cs="宋体"/>
                <w:kern w:val="0"/>
                <w:sz w:val="24"/>
                <w:szCs w:val="24"/>
              </w:rPr>
              <w:t>℃</w:t>
            </w:r>
            <w:r w:rsidRPr="0018071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4） 反应温度：室温</w:t>
            </w:r>
            <w:r w:rsidRPr="001807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-1200</w:t>
            </w:r>
            <w:r w:rsidRPr="0018071E">
              <w:rPr>
                <w:rFonts w:ascii="宋体" w:eastAsia="宋体" w:hAnsi="宋体" w:cs="宋体"/>
                <w:kern w:val="0"/>
                <w:sz w:val="24"/>
                <w:szCs w:val="24"/>
              </w:rPr>
              <w:t>℃</w:t>
            </w:r>
            <w:r w:rsidRPr="0018071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5） 程序升温: PID调节控制，</w:t>
            </w:r>
            <w:r w:rsidRPr="0018071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6） 恒温箱最高温度：室温</w:t>
            </w:r>
            <w:r w:rsidRPr="001807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-250</w:t>
            </w:r>
            <w:r w:rsidRPr="0018071E">
              <w:rPr>
                <w:rFonts w:ascii="宋体" w:eastAsia="宋体" w:hAnsi="宋体" w:cs="宋体"/>
                <w:kern w:val="0"/>
                <w:sz w:val="24"/>
                <w:szCs w:val="24"/>
              </w:rPr>
              <w:t>℃</w:t>
            </w:r>
            <w:r w:rsidRPr="0018071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7） 冷凝器温度</w:t>
            </w:r>
            <w:r w:rsidRPr="001807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：</w:t>
            </w:r>
            <w:r w:rsidRPr="001807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-50</w:t>
            </w:r>
            <w:r w:rsidRPr="0018071E">
              <w:rPr>
                <w:rFonts w:ascii="宋体" w:eastAsia="宋体" w:hAnsi="宋体" w:cs="宋体"/>
                <w:kern w:val="0"/>
                <w:sz w:val="24"/>
                <w:szCs w:val="24"/>
              </w:rPr>
              <w:t>℃</w:t>
            </w:r>
            <w:r w:rsidRPr="001807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</w:t>
            </w:r>
            <w:r w:rsidRPr="0018071E">
              <w:rPr>
                <w:rFonts w:ascii="宋体" w:eastAsia="宋体" w:hAnsi="宋体" w:cs="宋体"/>
                <w:kern w:val="0"/>
                <w:sz w:val="24"/>
                <w:szCs w:val="24"/>
              </w:rPr>
              <w:t>室温（可控）</w:t>
            </w:r>
            <w:r w:rsidRPr="0018071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8） 冷凝器管可拆卸更换，</w:t>
            </w:r>
            <w:r w:rsidRPr="0018071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9） 温度控制精度</w:t>
            </w:r>
            <w:r w:rsidRPr="001807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：</w:t>
            </w:r>
            <w:r w:rsidRPr="001807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±0.2% FS</w:t>
            </w:r>
            <w:r w:rsidRPr="0018071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10） 压力等级为</w:t>
            </w:r>
            <w:r w:rsidRPr="001807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0.4</w:t>
            </w:r>
            <w:r w:rsidRPr="0018071E">
              <w:rPr>
                <w:rFonts w:ascii="宋体" w:eastAsia="宋体" w:hAnsi="宋体" w:cs="宋体"/>
                <w:kern w:val="0"/>
                <w:sz w:val="24"/>
                <w:szCs w:val="24"/>
              </w:rPr>
              <w:t>级</w:t>
            </w:r>
            <w:r w:rsidRPr="0018071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11） </w:t>
            </w:r>
            <w:proofErr w:type="gramStart"/>
            <w:r w:rsidRPr="0018071E">
              <w:rPr>
                <w:rFonts w:ascii="宋体" w:eastAsia="宋体" w:hAnsi="宋体" w:cs="宋体"/>
                <w:kern w:val="0"/>
                <w:sz w:val="24"/>
                <w:szCs w:val="24"/>
              </w:rPr>
              <w:t>在线进</w:t>
            </w:r>
            <w:proofErr w:type="gramEnd"/>
            <w:r w:rsidRPr="0018071E">
              <w:rPr>
                <w:rFonts w:ascii="宋体" w:eastAsia="宋体" w:hAnsi="宋体" w:cs="宋体"/>
                <w:kern w:val="0"/>
                <w:sz w:val="24"/>
                <w:szCs w:val="24"/>
              </w:rPr>
              <w:t>样，重复性优于</w:t>
            </w:r>
            <w:r w:rsidRPr="001807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1%</w:t>
            </w:r>
            <w:r w:rsidRPr="0018071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12） 液体物料：</w:t>
            </w:r>
            <w:r w:rsidRPr="001807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0.001</w:t>
            </w:r>
            <w:r w:rsidRPr="001807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～</w:t>
            </w:r>
            <w:r w:rsidRPr="001807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100mL/min</w:t>
            </w:r>
            <w:r w:rsidRPr="0018071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13） 气体物料：</w:t>
            </w:r>
            <w:r w:rsidRPr="001807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  <w:r w:rsidRPr="001807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～</w:t>
            </w:r>
            <w:r w:rsidRPr="001807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1000 mL/min</w:t>
            </w:r>
            <w:r w:rsidRPr="0018071E">
              <w:rPr>
                <w:rFonts w:ascii="宋体" w:eastAsia="宋体" w:hAnsi="宋体" w:cs="宋体"/>
                <w:kern w:val="0"/>
                <w:sz w:val="24"/>
                <w:szCs w:val="24"/>
              </w:rPr>
              <w:t>（客户自己选定）</w:t>
            </w:r>
          </w:p>
        </w:tc>
        <w:tc>
          <w:tcPr>
            <w:tcW w:w="0" w:type="auto"/>
            <w:vAlign w:val="center"/>
            <w:hideMark/>
          </w:tcPr>
          <w:p w:rsidR="0018071E" w:rsidRPr="0018071E" w:rsidRDefault="0018071E" w:rsidP="00180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7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主要特点：</w:t>
            </w:r>
            <w:r w:rsidRPr="0018071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1） 气液固加压在线反应</w:t>
            </w:r>
            <w:r w:rsidRPr="001807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-</w:t>
            </w:r>
            <w:r w:rsidRPr="0018071E">
              <w:rPr>
                <w:rFonts w:ascii="宋体" w:eastAsia="宋体" w:hAnsi="宋体" w:cs="宋体"/>
                <w:kern w:val="0"/>
                <w:sz w:val="24"/>
                <w:szCs w:val="24"/>
              </w:rPr>
              <w:t>色谱</w:t>
            </w:r>
            <w:r w:rsidRPr="001807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-</w:t>
            </w:r>
            <w:r w:rsidRPr="0018071E">
              <w:rPr>
                <w:rFonts w:ascii="宋体" w:eastAsia="宋体" w:hAnsi="宋体" w:cs="宋体"/>
                <w:kern w:val="0"/>
                <w:sz w:val="24"/>
                <w:szCs w:val="24"/>
              </w:rPr>
              <w:t>质谱</w:t>
            </w:r>
            <w:r w:rsidRPr="0018071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2） 可离线分析</w:t>
            </w:r>
            <w:r w:rsidRPr="0018071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3） 带有温度衔接的汽化器</w:t>
            </w:r>
            <w:r w:rsidRPr="0018071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4） 带有均温搅拌的高温取样阀及阀箱</w:t>
            </w:r>
            <w:r w:rsidRPr="0018071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5） 带有液体泵</w:t>
            </w:r>
            <w:r w:rsidRPr="0018071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6） 带有不掉压取液装置</w:t>
            </w:r>
            <w:r w:rsidRPr="0018071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7） 带有六通阀取样样品运行保温通道</w:t>
            </w:r>
            <w:r w:rsidRPr="0018071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8） 系统具有两级稳压、背压。具有安全及保障系统</w:t>
            </w:r>
            <w:r w:rsidRPr="0018071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9） </w:t>
            </w:r>
            <w:proofErr w:type="gramStart"/>
            <w:r w:rsidRPr="0018071E">
              <w:rPr>
                <w:rFonts w:ascii="宋体" w:eastAsia="宋体" w:hAnsi="宋体" w:cs="宋体"/>
                <w:kern w:val="0"/>
                <w:sz w:val="24"/>
                <w:szCs w:val="24"/>
              </w:rPr>
              <w:t>带有汽液分离器</w:t>
            </w:r>
            <w:proofErr w:type="gramEnd"/>
            <w:r w:rsidRPr="0018071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10）带有色谱仪及工作站</w:t>
            </w:r>
            <w:r w:rsidRPr="0018071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11）带有制冷系统</w:t>
            </w:r>
          </w:p>
        </w:tc>
      </w:tr>
    </w:tbl>
    <w:p w:rsidR="007C2302" w:rsidRPr="0018071E" w:rsidRDefault="007C2302"/>
    <w:sectPr w:rsidR="007C2302" w:rsidRPr="00180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E3"/>
    <w:rsid w:val="0018071E"/>
    <w:rsid w:val="007C2302"/>
    <w:rsid w:val="00AC4FE3"/>
    <w:rsid w:val="00B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8071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8071E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18071E"/>
    <w:rPr>
      <w:b/>
      <w:bCs/>
    </w:rPr>
  </w:style>
  <w:style w:type="character" w:customStyle="1" w:styleId="apple-converted-space">
    <w:name w:val="apple-converted-space"/>
    <w:basedOn w:val="a0"/>
    <w:rsid w:val="0018071E"/>
  </w:style>
  <w:style w:type="paragraph" w:styleId="a4">
    <w:name w:val="Balloon Text"/>
    <w:basedOn w:val="a"/>
    <w:link w:val="Char"/>
    <w:uiPriority w:val="99"/>
    <w:semiHidden/>
    <w:unhideWhenUsed/>
    <w:rsid w:val="00BD173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D17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8071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8071E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18071E"/>
    <w:rPr>
      <w:b/>
      <w:bCs/>
    </w:rPr>
  </w:style>
  <w:style w:type="character" w:customStyle="1" w:styleId="apple-converted-space">
    <w:name w:val="apple-converted-space"/>
    <w:basedOn w:val="a0"/>
    <w:rsid w:val="0018071E"/>
  </w:style>
  <w:style w:type="paragraph" w:styleId="a4">
    <w:name w:val="Balloon Text"/>
    <w:basedOn w:val="a"/>
    <w:link w:val="Char"/>
    <w:uiPriority w:val="99"/>
    <w:semiHidden/>
    <w:unhideWhenUsed/>
    <w:rsid w:val="00BD173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D17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7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mit_cj</dc:creator>
  <cp:keywords/>
  <dc:description/>
  <cp:lastModifiedBy>Windows 用户</cp:lastModifiedBy>
  <cp:revision>3</cp:revision>
  <dcterms:created xsi:type="dcterms:W3CDTF">2016-07-16T00:44:00Z</dcterms:created>
  <dcterms:modified xsi:type="dcterms:W3CDTF">2022-03-19T07:59:00Z</dcterms:modified>
</cp:coreProperties>
</file>